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61C7" w14:textId="77777777" w:rsidR="00526914" w:rsidRPr="00CE2D74" w:rsidRDefault="00526914" w:rsidP="00526914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caps/>
          <w:sz w:val="26"/>
          <w:szCs w:val="26"/>
          <w:lang w:eastAsia="pt-BR"/>
        </w:rPr>
      </w:pPr>
      <w:r w:rsidRPr="00CE2D74">
        <w:rPr>
          <w:rFonts w:asciiTheme="majorHAnsi" w:eastAsia="Times New Roman" w:hAnsiTheme="majorHAnsi" w:cstheme="majorHAnsi"/>
          <w:b/>
          <w:bCs/>
          <w:caps/>
          <w:sz w:val="26"/>
          <w:szCs w:val="26"/>
          <w:lang w:eastAsia="pt-BR"/>
        </w:rPr>
        <w:t>ANEXO III</w:t>
      </w:r>
    </w:p>
    <w:p w14:paraId="5FBBE1F0" w14:textId="77777777" w:rsidR="00526914" w:rsidRPr="00CE2D74" w:rsidRDefault="00526914" w:rsidP="00526914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caps/>
          <w:sz w:val="26"/>
          <w:szCs w:val="26"/>
          <w:lang w:eastAsia="pt-BR"/>
        </w:rPr>
      </w:pPr>
      <w:r w:rsidRPr="00CE2D74">
        <w:rPr>
          <w:rFonts w:asciiTheme="majorHAnsi" w:eastAsia="Times New Roman" w:hAnsiTheme="majorHAnsi" w:cstheme="majorHAnsi"/>
          <w:b/>
          <w:bCs/>
          <w:caps/>
          <w:sz w:val="26"/>
          <w:szCs w:val="26"/>
          <w:lang w:eastAsia="pt-BR"/>
        </w:rPr>
        <w:t>CRITÉRIOS UTILIZADOS NA AVALIAÇÃO DE MÉRITO CULTURAL</w:t>
      </w:r>
    </w:p>
    <w:p w14:paraId="45D79B70" w14:textId="77777777" w:rsidR="00526914" w:rsidRPr="00CE2D74" w:rsidRDefault="00526914" w:rsidP="00526914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sz w:val="27"/>
          <w:szCs w:val="27"/>
        </w:rPr>
      </w:pPr>
      <w:r w:rsidRPr="00CE2D74">
        <w:rPr>
          <w:rFonts w:asciiTheme="majorHAnsi" w:hAnsiTheme="majorHAnsi" w:cstheme="majorHAnsi"/>
          <w:sz w:val="27"/>
          <w:szCs w:val="27"/>
        </w:rPr>
        <w:t>As comissões de seleção atribuirão notas de 0 a 10 pontos a cada um dos critérios de avaliação de cada projeto, conforme tabela a seguir:</w:t>
      </w:r>
    </w:p>
    <w:p w14:paraId="7B72FD10" w14:textId="77777777" w:rsidR="00526914" w:rsidRPr="00CE2D74" w:rsidRDefault="00526914" w:rsidP="00526914">
      <w:pPr>
        <w:spacing w:before="120" w:after="120"/>
        <w:ind w:left="120" w:right="120"/>
        <w:jc w:val="center"/>
        <w:rPr>
          <w:rFonts w:asciiTheme="majorHAnsi" w:eastAsia="Times New Roman" w:hAnsiTheme="majorHAnsi" w:cstheme="majorHAnsi"/>
          <w:sz w:val="27"/>
          <w:szCs w:val="27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237"/>
        <w:gridCol w:w="1416"/>
      </w:tblGrid>
      <w:tr w:rsidR="00526914" w:rsidRPr="00CE2D74" w14:paraId="4C798E08" w14:textId="77777777" w:rsidTr="0087424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45CD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526914" w:rsidRPr="00CE2D74" w14:paraId="37EBC616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AAA76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A5DBD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F2A8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</w:tr>
      <w:tr w:rsidR="00526914" w:rsidRPr="00CE2D74" w14:paraId="1EB54FA9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B1687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C1F66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Qualidade do Projeto - Coerência do objeto, objetivos, justificativa e metas do projeto - 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14:paraId="628D4453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30DCD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10</w:t>
            </w:r>
          </w:p>
        </w:tc>
      </w:tr>
      <w:tr w:rsidR="00526914" w:rsidRPr="00CE2D74" w14:paraId="560C96A4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C63C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ABC59" w14:textId="2C20F10C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Relevância da ação proposta para o cenário cultural d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 xml:space="preserve">e </w:t>
            </w:r>
            <w:r w:rsidR="00B6619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Severiano de Almeida</w:t>
            </w: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/RS- 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A análise deverá considerar, para fins de avaliação e valoração, se a ação contribui para o enriquecimento e valorização da cultura do Município de </w:t>
            </w:r>
            <w:r w:rsidR="00B6619B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Severiano de A</w:t>
            </w:r>
            <w:bookmarkStart w:id="0" w:name="_GoBack"/>
            <w:bookmarkEnd w:id="0"/>
            <w:r w:rsidR="00B6619B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lmeida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/RS.</w:t>
            </w:r>
          </w:p>
          <w:p w14:paraId="24C85FED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C66A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10</w:t>
            </w:r>
          </w:p>
        </w:tc>
      </w:tr>
      <w:tr w:rsidR="00526914" w:rsidRPr="00CE2D74" w14:paraId="549E4901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BEC04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A3882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Aspectos de integração comunitária na ação proposta pelo projeto - 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1976B203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7EE4F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10</w:t>
            </w:r>
          </w:p>
        </w:tc>
      </w:tr>
      <w:tr w:rsidR="00526914" w:rsidRPr="00CE2D74" w14:paraId="32400B18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9263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3D6CE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Coerência da planilha orçamentária e do cronograma de execução às metas, resultados e desdobramentos do projeto proposto - 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lastRenderedPageBreak/>
              <w:t>relacionados na planilha orçamentária do projeto.</w:t>
            </w:r>
          </w:p>
          <w:p w14:paraId="22845376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994D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526914" w:rsidRPr="00CE2D74" w14:paraId="4C25D2BD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675AD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6582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Coerência do Plano de Divulgação ao Cronograma, Objetivos e Metas do projeto proposto - 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14:paraId="43FC0923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668C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10</w:t>
            </w:r>
          </w:p>
        </w:tc>
      </w:tr>
      <w:tr w:rsidR="00526914" w:rsidRPr="00CE2D74" w14:paraId="7A817D97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7A3E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97B4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14:paraId="6B10C5E8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5364F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10</w:t>
            </w:r>
          </w:p>
        </w:tc>
      </w:tr>
      <w:tr w:rsidR="00526914" w:rsidRPr="00CE2D74" w14:paraId="4D544BA7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C04A9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BBC82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Trajetória artística e cultural do proponente - 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Será considerado para fins de análise a carreira do proponente, com base no currículo/portifólio e comprovações enviadas juntamente com a proposta</w:t>
            </w:r>
          </w:p>
          <w:p w14:paraId="794B9D64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2012F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10</w:t>
            </w:r>
          </w:p>
        </w:tc>
      </w:tr>
      <w:tr w:rsidR="00526914" w:rsidRPr="00CE2D74" w14:paraId="2890A2B6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72EDE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DD564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Contrapartida - </w:t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00F88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10</w:t>
            </w:r>
          </w:p>
        </w:tc>
      </w:tr>
      <w:tr w:rsidR="00526914" w:rsidRPr="00CE2D74" w14:paraId="5E5F19DB" w14:textId="77777777" w:rsidTr="0087424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D7FA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06853" w14:textId="77777777" w:rsidR="00526914" w:rsidRPr="00CE2D74" w:rsidRDefault="00526914" w:rsidP="00874241">
            <w:pPr>
              <w:spacing w:before="120" w:after="120"/>
              <w:ind w:left="120" w:right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80</w:t>
            </w:r>
          </w:p>
        </w:tc>
      </w:tr>
    </w:tbl>
    <w:p w14:paraId="016FE15F" w14:textId="77777777" w:rsidR="00526914" w:rsidRPr="00CE2D74" w:rsidRDefault="00526914" w:rsidP="00526914">
      <w:pPr>
        <w:spacing w:before="120" w:after="120"/>
        <w:ind w:left="120" w:right="120"/>
        <w:jc w:val="both"/>
        <w:rPr>
          <w:rFonts w:asciiTheme="majorHAnsi" w:eastAsia="Times New Roman" w:hAnsiTheme="majorHAnsi" w:cstheme="majorHAnsi"/>
          <w:sz w:val="27"/>
          <w:szCs w:val="27"/>
          <w:lang w:eastAsia="pt-BR"/>
        </w:rPr>
      </w:pPr>
    </w:p>
    <w:p w14:paraId="3C25A1D3" w14:textId="77777777" w:rsidR="00526914" w:rsidRPr="00CE2D74" w:rsidRDefault="00526914" w:rsidP="00526914">
      <w:pPr>
        <w:spacing w:before="120" w:after="120"/>
        <w:ind w:left="120" w:right="120"/>
        <w:jc w:val="both"/>
        <w:rPr>
          <w:rFonts w:asciiTheme="majorHAnsi" w:eastAsia="Times New Roman" w:hAnsiTheme="majorHAnsi" w:cstheme="majorHAnsi"/>
          <w:sz w:val="27"/>
          <w:szCs w:val="27"/>
          <w:lang w:eastAsia="pt-BR"/>
        </w:rPr>
      </w:pPr>
    </w:p>
    <w:p w14:paraId="0ABDEADB" w14:textId="77777777" w:rsidR="00526914" w:rsidRPr="00CE2D74" w:rsidRDefault="00526914" w:rsidP="00526914">
      <w:pPr>
        <w:spacing w:before="120" w:after="120"/>
        <w:ind w:left="120" w:right="120"/>
        <w:jc w:val="both"/>
        <w:rPr>
          <w:rFonts w:asciiTheme="majorHAnsi" w:eastAsia="Times New Roman" w:hAnsiTheme="majorHAnsi" w:cstheme="majorHAnsi"/>
          <w:sz w:val="27"/>
          <w:szCs w:val="27"/>
          <w:lang w:eastAsia="pt-BR"/>
        </w:rPr>
      </w:pPr>
    </w:p>
    <w:p w14:paraId="32E79246" w14:textId="77777777" w:rsidR="00526914" w:rsidRPr="00CE2D74" w:rsidRDefault="00526914" w:rsidP="00526914">
      <w:pPr>
        <w:spacing w:before="120" w:after="120"/>
        <w:ind w:left="120" w:right="120"/>
        <w:jc w:val="both"/>
        <w:rPr>
          <w:rFonts w:asciiTheme="majorHAnsi" w:eastAsia="Times New Roman" w:hAnsiTheme="majorHAnsi" w:cstheme="majorHAnsi"/>
          <w:sz w:val="27"/>
          <w:szCs w:val="27"/>
          <w:lang w:eastAsia="pt-BR"/>
        </w:rPr>
      </w:pPr>
    </w:p>
    <w:p w14:paraId="78E3628A" w14:textId="77777777" w:rsidR="00526914" w:rsidRPr="00CE2D74" w:rsidRDefault="00526914" w:rsidP="00526914">
      <w:pPr>
        <w:spacing w:before="120" w:after="120"/>
        <w:ind w:right="120"/>
        <w:jc w:val="both"/>
        <w:rPr>
          <w:rFonts w:asciiTheme="majorHAnsi" w:hAnsiTheme="majorHAnsi" w:cstheme="majorHAnsi"/>
          <w:sz w:val="27"/>
          <w:szCs w:val="27"/>
        </w:rPr>
      </w:pPr>
      <w:r w:rsidRPr="00CE2D74">
        <w:rPr>
          <w:rFonts w:asciiTheme="majorHAnsi" w:hAnsiTheme="majorHAnsi" w:cstheme="majorHAnsi"/>
          <w:sz w:val="27"/>
          <w:szCs w:val="27"/>
        </w:rPr>
        <w:t>Além da pontuação acima, o proponente pode receber bônus de pontuação, ou seja, uma pontuação extra, conforme critérios abaixo especificados que vem de encontro com os termos dispostos no art. 16º do Decreto n. 11.525/2023:</w:t>
      </w:r>
    </w:p>
    <w:p w14:paraId="4648438A" w14:textId="77777777" w:rsidR="00526914" w:rsidRPr="00CE2D74" w:rsidRDefault="00526914" w:rsidP="00526914">
      <w:pPr>
        <w:spacing w:before="120" w:after="120"/>
        <w:ind w:right="120"/>
        <w:jc w:val="both"/>
        <w:rPr>
          <w:rFonts w:asciiTheme="majorHAnsi" w:eastAsia="Times New Roman" w:hAnsiTheme="majorHAnsi" w:cstheme="majorHAnsi"/>
          <w:sz w:val="27"/>
          <w:szCs w:val="27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654"/>
        <w:gridCol w:w="2222"/>
      </w:tblGrid>
      <w:tr w:rsidR="00526914" w:rsidRPr="00CE2D74" w14:paraId="768F3D43" w14:textId="77777777" w:rsidTr="00874241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3E544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PONTUAÇÃO BÔNUS PARA PROPONENTES PESSOAS FÍSICAS</w:t>
            </w:r>
          </w:p>
        </w:tc>
      </w:tr>
      <w:tr w:rsidR="00526914" w:rsidRPr="00CE2D74" w14:paraId="51D57B6D" w14:textId="77777777" w:rsidTr="00874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E3231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86F92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D11EC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Pontuação Máxima</w:t>
            </w:r>
          </w:p>
        </w:tc>
      </w:tr>
      <w:tr w:rsidR="00526914" w:rsidRPr="00CE2D74" w14:paraId="46889B6E" w14:textId="77777777" w:rsidTr="00874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E5A2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233F1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F9850" w14:textId="77777777" w:rsidR="00526914" w:rsidRPr="00CE2D74" w:rsidRDefault="00526914" w:rsidP="00874241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54832754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5</w:t>
            </w:r>
          </w:p>
        </w:tc>
      </w:tr>
      <w:tr w:rsidR="00526914" w:rsidRPr="00CE2D74" w14:paraId="7A9D5773" w14:textId="77777777" w:rsidTr="00874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FA39B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42037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4AC95" w14:textId="77777777" w:rsidR="00526914" w:rsidRPr="00CE2D74" w:rsidRDefault="00526914" w:rsidP="00874241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53DDAF5D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5</w:t>
            </w:r>
          </w:p>
        </w:tc>
      </w:tr>
      <w:tr w:rsidR="00526914" w:rsidRPr="00CE2D74" w14:paraId="07444901" w14:textId="77777777" w:rsidTr="00874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0E0B9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9DC1E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E4C9C" w14:textId="77777777" w:rsidR="00526914" w:rsidRPr="00CE2D74" w:rsidRDefault="00526914" w:rsidP="00874241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13FDB638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5</w:t>
            </w:r>
          </w:p>
        </w:tc>
      </w:tr>
      <w:tr w:rsidR="00526914" w:rsidRPr="00CE2D74" w14:paraId="44F48C9C" w14:textId="77777777" w:rsidTr="0087424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169DA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6BCC4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15 PONTOS</w:t>
            </w:r>
          </w:p>
        </w:tc>
      </w:tr>
    </w:tbl>
    <w:p w14:paraId="74C31B9A" w14:textId="77777777" w:rsidR="00526914" w:rsidRPr="00CE2D74" w:rsidRDefault="00526914" w:rsidP="00526914">
      <w:pPr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6100"/>
        <w:gridCol w:w="1303"/>
      </w:tblGrid>
      <w:tr w:rsidR="00526914" w:rsidRPr="00CE2D74" w14:paraId="30111172" w14:textId="77777777" w:rsidTr="00874241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6E877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526914" w:rsidRPr="00CE2D74" w14:paraId="6D4AB48E" w14:textId="77777777" w:rsidTr="00874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11C4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14D63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2D037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Pontuação Máxima</w:t>
            </w:r>
          </w:p>
        </w:tc>
      </w:tr>
      <w:tr w:rsidR="00526914" w:rsidRPr="00CE2D74" w14:paraId="5F492015" w14:textId="77777777" w:rsidTr="00874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D9F0C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B8C1D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B1EF0" w14:textId="77777777" w:rsidR="00526914" w:rsidRPr="00CE2D74" w:rsidRDefault="00526914" w:rsidP="00874241">
            <w:pPr>
              <w:spacing w:after="24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4F6E8DF7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5</w:t>
            </w:r>
          </w:p>
        </w:tc>
      </w:tr>
      <w:tr w:rsidR="00526914" w:rsidRPr="00CE2D74" w14:paraId="14905A4B" w14:textId="77777777" w:rsidTr="00874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0C04A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D97A0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E8634" w14:textId="77777777" w:rsidR="00526914" w:rsidRPr="00CE2D74" w:rsidRDefault="00526914" w:rsidP="00874241">
            <w:pPr>
              <w:spacing w:after="24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681F51C1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5</w:t>
            </w:r>
          </w:p>
        </w:tc>
      </w:tr>
      <w:tr w:rsidR="00526914" w:rsidRPr="00CE2D74" w14:paraId="11B59C70" w14:textId="77777777" w:rsidTr="00874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4A86C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DDB0C" w14:textId="77777777" w:rsidR="00526914" w:rsidRPr="00CE2D74" w:rsidRDefault="00526914" w:rsidP="00874241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CE2D7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Pessoas jurídicas sediadas em regiões de maior vulnerabilidade social ou coletivos/grupos pertencentes a regiões de maior vulnerabilidade social </w:t>
            </w:r>
          </w:p>
          <w:p w14:paraId="176954D2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7CC17" w14:textId="77777777" w:rsidR="00526914" w:rsidRPr="00CE2D74" w:rsidRDefault="00526914" w:rsidP="00874241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5D8D52FD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5</w:t>
            </w:r>
          </w:p>
        </w:tc>
      </w:tr>
      <w:tr w:rsidR="00526914" w:rsidRPr="00CE2D74" w14:paraId="73344A73" w14:textId="77777777" w:rsidTr="00874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F3712" w14:textId="77777777" w:rsidR="00526914" w:rsidRPr="00CE2D74" w:rsidRDefault="00526914" w:rsidP="00874241">
            <w:pPr>
              <w:shd w:val="clear" w:color="auto" w:fill="FFFFFF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3730AB32" w14:textId="77777777" w:rsidR="00526914" w:rsidRPr="00CE2D74" w:rsidRDefault="00526914" w:rsidP="00874241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6124682A" w14:textId="77777777" w:rsidR="00526914" w:rsidRPr="00CE2D74" w:rsidRDefault="00526914" w:rsidP="00874241">
            <w:pPr>
              <w:shd w:val="clear" w:color="auto" w:fill="FFFFFF"/>
              <w:spacing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D0CA4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AD350" w14:textId="77777777" w:rsidR="00526914" w:rsidRPr="00CE2D74" w:rsidRDefault="00526914" w:rsidP="00874241">
            <w:pPr>
              <w:spacing w:after="24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br/>
            </w:r>
            <w:r w:rsidRPr="00CE2D7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br/>
            </w:r>
          </w:p>
          <w:p w14:paraId="4DA94E79" w14:textId="77777777" w:rsidR="00526914" w:rsidRPr="00CE2D74" w:rsidRDefault="00526914" w:rsidP="00874241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5</w:t>
            </w:r>
          </w:p>
        </w:tc>
      </w:tr>
      <w:tr w:rsidR="00526914" w:rsidRPr="00CE2D74" w14:paraId="2E0780B7" w14:textId="77777777" w:rsidTr="0087424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91D75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BD8C3" w14:textId="77777777" w:rsidR="00526914" w:rsidRPr="00CE2D74" w:rsidRDefault="00526914" w:rsidP="00874241">
            <w:pPr>
              <w:shd w:val="clear" w:color="auto" w:fill="FFFFFF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CE2D74">
              <w:rPr>
                <w:rFonts w:asciiTheme="majorHAnsi" w:eastAsia="Times New Roman" w:hAnsiTheme="majorHAnsi" w:cstheme="majorHAnsi"/>
                <w:lang w:eastAsia="pt-BR"/>
              </w:rPr>
              <w:t>20 PONTOS</w:t>
            </w:r>
          </w:p>
        </w:tc>
      </w:tr>
    </w:tbl>
    <w:p w14:paraId="70E1B815" w14:textId="77777777" w:rsidR="00526914" w:rsidRPr="00CE2D74" w:rsidRDefault="00526914" w:rsidP="00526914">
      <w:pPr>
        <w:spacing w:before="120" w:after="120"/>
        <w:ind w:right="120"/>
        <w:jc w:val="both"/>
        <w:rPr>
          <w:rFonts w:asciiTheme="majorHAnsi" w:eastAsiaTheme="minorHAnsi" w:hAnsiTheme="majorHAnsi" w:cstheme="majorHAnsi"/>
          <w:sz w:val="24"/>
          <w:szCs w:val="24"/>
          <w:lang w:val="pt-BR"/>
        </w:rPr>
      </w:pPr>
      <w:r w:rsidRPr="00CE2D74">
        <w:rPr>
          <w:rFonts w:asciiTheme="majorHAnsi" w:eastAsia="Times New Roman" w:hAnsiTheme="majorHAnsi" w:cstheme="majorHAnsi"/>
          <w:sz w:val="27"/>
          <w:szCs w:val="27"/>
          <w:lang w:eastAsia="pt-BR"/>
        </w:rPr>
        <w:t xml:space="preserve"> </w:t>
      </w:r>
    </w:p>
    <w:p w14:paraId="1E5FE209" w14:textId="77777777" w:rsidR="00526914" w:rsidRPr="00CE2D74" w:rsidRDefault="00526914" w:rsidP="00526914">
      <w:pPr>
        <w:widowControl/>
        <w:numPr>
          <w:ilvl w:val="0"/>
          <w:numId w:val="23"/>
        </w:numPr>
        <w:autoSpaceDE/>
        <w:autoSpaceDN/>
        <w:spacing w:before="120" w:after="120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 pontuação final de cada candidatura será composta pela média resultante da somatória entre a pontuação final atribuída por cada parecerista. </w:t>
      </w:r>
    </w:p>
    <w:p w14:paraId="5F6F3607" w14:textId="77777777" w:rsidR="00526914" w:rsidRPr="00CE2D74" w:rsidRDefault="00526914" w:rsidP="00526914">
      <w:pPr>
        <w:widowControl/>
        <w:numPr>
          <w:ilvl w:val="0"/>
          <w:numId w:val="23"/>
        </w:numPr>
        <w:autoSpaceDE/>
        <w:autoSpaceDN/>
        <w:spacing w:before="120" w:after="120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4878A4AD" w14:textId="77777777" w:rsidR="00526914" w:rsidRPr="00CE2D74" w:rsidRDefault="00526914" w:rsidP="00526914">
      <w:pPr>
        <w:widowControl/>
        <w:numPr>
          <w:ilvl w:val="0"/>
          <w:numId w:val="23"/>
        </w:numPr>
        <w:autoSpaceDE/>
        <w:autoSpaceDN/>
        <w:spacing w:before="120" w:after="120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lastRenderedPageBreak/>
        <w:t>Os bônus de pontuação são cumulativos e não constituem critérios obrigatórios, de modo que a pontuação 0 em algum dos pontos bônus não desclassifica o proponente.</w:t>
      </w:r>
    </w:p>
    <w:p w14:paraId="57525D88" w14:textId="77777777" w:rsidR="00526914" w:rsidRPr="00CE2D74" w:rsidRDefault="00526914" w:rsidP="00526914">
      <w:pPr>
        <w:widowControl/>
        <w:numPr>
          <w:ilvl w:val="0"/>
          <w:numId w:val="23"/>
        </w:numPr>
        <w:autoSpaceDE/>
        <w:autoSpaceDN/>
        <w:spacing w:before="120" w:after="120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Em caso de empate, serão utilizados para fins de classificação dos projetos a maior nota nos critérios de acordo com a ordem abaixo definida: A, B, C, D, E, F, G,H respectivamente.  </w:t>
      </w:r>
    </w:p>
    <w:p w14:paraId="0DDB1EB3" w14:textId="77777777" w:rsidR="00526914" w:rsidRPr="00CE2D74" w:rsidRDefault="00526914" w:rsidP="00526914">
      <w:pPr>
        <w:widowControl/>
        <w:numPr>
          <w:ilvl w:val="0"/>
          <w:numId w:val="23"/>
        </w:numPr>
        <w:autoSpaceDE/>
        <w:autoSpaceDN/>
        <w:spacing w:before="120" w:after="120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>Caso nenhum dos critérios acima elencados seja capaz de promover o desempate serão adotados critérios de desempate na ordem a seguir: sorteio.</w:t>
      </w:r>
    </w:p>
    <w:p w14:paraId="2A3568E8" w14:textId="77777777" w:rsidR="00526914" w:rsidRPr="00CE2D74" w:rsidRDefault="00526914" w:rsidP="00526914">
      <w:pPr>
        <w:widowControl/>
        <w:numPr>
          <w:ilvl w:val="0"/>
          <w:numId w:val="23"/>
        </w:numPr>
        <w:autoSpaceDE/>
        <w:autoSpaceDN/>
        <w:spacing w:before="120" w:after="120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Serão considerados aptos os projetos que receberem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nota final igual ou superior a 45</w:t>
      </w: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pontos.</w:t>
      </w:r>
    </w:p>
    <w:p w14:paraId="5E0668BE" w14:textId="77777777" w:rsidR="00526914" w:rsidRPr="00CE2D74" w:rsidRDefault="00526914" w:rsidP="00526914">
      <w:pPr>
        <w:widowControl/>
        <w:numPr>
          <w:ilvl w:val="0"/>
          <w:numId w:val="23"/>
        </w:numPr>
        <w:autoSpaceDE/>
        <w:autoSpaceDN/>
        <w:spacing w:before="120" w:after="120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>Serão desclassificados os projetos que:</w:t>
      </w:r>
    </w:p>
    <w:p w14:paraId="36ED2068" w14:textId="77777777" w:rsidR="00526914" w:rsidRPr="00CE2D74" w:rsidRDefault="00526914" w:rsidP="00526914">
      <w:pPr>
        <w:spacing w:before="120" w:after="120"/>
        <w:ind w:left="1416" w:right="12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>I - receberam nota 0 em qualquer dos critérios obrigatórios; </w:t>
      </w:r>
    </w:p>
    <w:p w14:paraId="42011863" w14:textId="77777777" w:rsidR="00526914" w:rsidRPr="00CE2D74" w:rsidRDefault="00526914" w:rsidP="00526914">
      <w:pPr>
        <w:spacing w:before="120" w:after="120"/>
        <w:ind w:left="1416" w:right="12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CE2D74">
          <w:rPr>
            <w:rFonts w:asciiTheme="majorHAnsi" w:eastAsia="Times New Roman" w:hAnsiTheme="majorHAnsi" w:cstheme="majorHAnsi"/>
            <w:sz w:val="24"/>
            <w:szCs w:val="24"/>
            <w:lang w:eastAsia="pt-BR"/>
          </w:rPr>
          <w:t>inciso IV do caput do art. 3º da Constituição,</w:t>
        </w:r>
      </w:hyperlink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> garantidos o contraditório e a ampla defesa.</w:t>
      </w:r>
    </w:p>
    <w:p w14:paraId="3F11694E" w14:textId="77777777" w:rsidR="00526914" w:rsidRPr="00CE2D74" w:rsidRDefault="00526914" w:rsidP="00526914">
      <w:pPr>
        <w:widowControl/>
        <w:numPr>
          <w:ilvl w:val="0"/>
          <w:numId w:val="24"/>
        </w:numPr>
        <w:autoSpaceDE/>
        <w:autoSpaceDN/>
        <w:spacing w:before="120" w:after="120"/>
        <w:ind w:left="840" w:right="12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CE2D74">
        <w:rPr>
          <w:rFonts w:asciiTheme="majorHAnsi" w:eastAsia="Times New Roman" w:hAnsiTheme="majorHAnsi" w:cstheme="majorHAnsi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p w14:paraId="1A0198ED" w14:textId="77777777" w:rsidR="00526914" w:rsidRPr="00CE2D74" w:rsidRDefault="00526914" w:rsidP="00526914">
      <w:pPr>
        <w:rPr>
          <w:rFonts w:asciiTheme="majorHAnsi" w:hAnsiTheme="majorHAnsi" w:cstheme="majorHAnsi"/>
        </w:rPr>
      </w:pPr>
    </w:p>
    <w:p w14:paraId="4A54696E" w14:textId="77777777" w:rsidR="00526914" w:rsidRPr="00E52F8D" w:rsidRDefault="00526914" w:rsidP="00526914"/>
    <w:p w14:paraId="5779B228" w14:textId="77777777" w:rsidR="001A7209" w:rsidRPr="00526914" w:rsidRDefault="001A7209" w:rsidP="00526914"/>
    <w:sectPr w:rsidR="001A7209" w:rsidRPr="00526914" w:rsidSect="001A7209">
      <w:headerReference w:type="default" r:id="rId8"/>
      <w:footerReference w:type="default" r:id="rId9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AB61" w14:textId="77777777" w:rsidR="00610DB0" w:rsidRDefault="00610DB0">
      <w:r>
        <w:separator/>
      </w:r>
    </w:p>
  </w:endnote>
  <w:endnote w:type="continuationSeparator" w:id="0">
    <w:p w14:paraId="6D2C40D9" w14:textId="77777777" w:rsidR="00610DB0" w:rsidRDefault="0061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E720C" w14:textId="77777777" w:rsidR="00610DB0" w:rsidRDefault="00610DB0">
      <w:r>
        <w:separator/>
      </w:r>
    </w:p>
  </w:footnote>
  <w:footnote w:type="continuationSeparator" w:id="0">
    <w:p w14:paraId="2AE11796" w14:textId="77777777" w:rsidR="00610DB0" w:rsidRDefault="0061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34D39A1F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B6619B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5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9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0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4"/>
  </w:num>
  <w:num w:numId="5">
    <w:abstractNumId w:val="18"/>
  </w:num>
  <w:num w:numId="6">
    <w:abstractNumId w:val="1"/>
  </w:num>
  <w:num w:numId="7">
    <w:abstractNumId w:val="22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2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914"/>
    <w:rsid w:val="00547C1A"/>
    <w:rsid w:val="00573088"/>
    <w:rsid w:val="0059710D"/>
    <w:rsid w:val="005A307D"/>
    <w:rsid w:val="005C098B"/>
    <w:rsid w:val="005E1C68"/>
    <w:rsid w:val="005F32BC"/>
    <w:rsid w:val="005F5F63"/>
    <w:rsid w:val="00610DB0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5F63"/>
    <w:rsid w:val="009E725A"/>
    <w:rsid w:val="00A11222"/>
    <w:rsid w:val="00A157DD"/>
    <w:rsid w:val="00A62D34"/>
    <w:rsid w:val="00AA1021"/>
    <w:rsid w:val="00AB53EE"/>
    <w:rsid w:val="00AB7F8F"/>
    <w:rsid w:val="00AE50B7"/>
    <w:rsid w:val="00AF1842"/>
    <w:rsid w:val="00B25756"/>
    <w:rsid w:val="00B3181B"/>
    <w:rsid w:val="00B33558"/>
    <w:rsid w:val="00B6484F"/>
    <w:rsid w:val="00B6619B"/>
    <w:rsid w:val="00BE3A74"/>
    <w:rsid w:val="00C45AE5"/>
    <w:rsid w:val="00C534A1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F32BC"/>
    <w:rPr>
      <w:b/>
      <w:bCs/>
    </w:rPr>
  </w:style>
  <w:style w:type="paragraph" w:customStyle="1" w:styleId="textojustificado">
    <w:name w:val="texto_justific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AA1021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3</cp:revision>
  <cp:lastPrinted>2023-09-11T21:00:00Z</cp:lastPrinted>
  <dcterms:created xsi:type="dcterms:W3CDTF">2023-09-11T21:00:00Z</dcterms:created>
  <dcterms:modified xsi:type="dcterms:W3CDTF">2023-09-11T21:22:00Z</dcterms:modified>
</cp:coreProperties>
</file>